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C6" w:rsidRPr="0066381F" w:rsidRDefault="00C230C6" w:rsidP="00C23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C17456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91A" w:rsidRPr="00087465" w:rsidRDefault="00846193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23591A" w:rsidRPr="00B875CB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81F" w:rsidRPr="006B6FF0" w:rsidRDefault="00904766" w:rsidP="007C067F">
      <w:pPr>
        <w:tabs>
          <w:tab w:val="left" w:pos="4253"/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66381F"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роботи </w:t>
      </w:r>
      <w:r w:rsidR="003D64FC"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Комунального закладу «</w:t>
      </w:r>
      <w:r w:rsidR="007C067F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Ічнянський т</w:t>
      </w:r>
      <w:r w:rsidR="003D64FC"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>ериторіальний центр соціального обслуговування (надання соціальних послуг)» Ічнянської міської ради</w:t>
      </w:r>
      <w:r w:rsidR="0066381F"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2022 рік</w:t>
      </w:r>
    </w:p>
    <w:p w:rsidR="007C067F" w:rsidRDefault="007C067F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C92" w:rsidRDefault="00C17456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7C0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5F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закладу «</w:t>
      </w:r>
      <w:r w:rsidR="007C06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Ічнянський </w:t>
      </w:r>
      <w:r w:rsidR="009B6FB7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ериторіальний центр соціального обслуговування (надання соціальних послуг)» Ічнянської міської ради </w:t>
      </w:r>
      <w:r w:rsid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Громової Н. В.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</w:t>
      </w:r>
      <w:r w:rsidR="00A628E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2022 рік</w:t>
      </w:r>
      <w:r w:rsidRPr="009A2B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 виконання п. 1.3 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Положення </w:t>
      </w:r>
      <w:r w:rsidR="003A0C92" w:rsidRPr="009A2B17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затвердженого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рішенням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другої позачергової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сесії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Ічнянської міської 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ради №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3A0C92" w:rsidRPr="009A2B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38 – </w:t>
      </w:r>
      <w:r w:rsidR="003A0C92" w:rsidRPr="009A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від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2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.12.2020 р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оку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Pr="009A2B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</w:t>
      </w:r>
      <w:r w:rsidRPr="009A2B1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лану роботи виконавчого комітету Ічнянської міської ради на І квартал 2023</w:t>
      </w:r>
      <w:r w:rsidRPr="006B6F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року, затвердженого рішенням виконавчого комітету Ічнянської міської ради від 30.12.2022 року № 230 та керуючись статтею 17, 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</w:t>
      </w:r>
      <w:r w:rsidR="00E34C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самовр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ядування в Україні», </w:t>
      </w: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A2F24"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A0C92" w:rsidRPr="006B6FF0" w:rsidRDefault="003A0C92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2BE7" w:rsidRPr="006B6FF0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6B6FF0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Default="009B6FB7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855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підсумки роботи 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закладу 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Ічнянський т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ериторіальний центр соціального обслуговування (надання соціальних послуг)» Ічнянської міської ради 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2022 рік</w:t>
      </w:r>
      <w:r w:rsidR="00F25855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2C31F4" w:rsidRPr="006B6FF0" w:rsidRDefault="002C31F4" w:rsidP="002C31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закладу «</w:t>
      </w:r>
      <w:r w:rsidR="002C31F4">
        <w:rPr>
          <w:rFonts w:ascii="Times New Roman" w:hAnsi="Times New Roman" w:cs="Times New Roman"/>
          <w:bCs/>
          <w:sz w:val="24"/>
          <w:szCs w:val="24"/>
          <w:lang w:val="uk-UA"/>
        </w:rPr>
        <w:t>Ічнянський т</w:t>
      </w:r>
      <w:r w:rsidR="002C31F4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ериторіальний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центр соціального обслуговування (надання соціальних послуг)» Ічнянської міської ради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A05FD7" w:rsidRPr="003A0C92" w:rsidRDefault="00A05FD7" w:rsidP="00A05FD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5FD7" w:rsidRDefault="00A05FD7" w:rsidP="00A05FD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3A0C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Комунальному закладу «Ічнянський територіальний центр соціального обслуговування (надання соціальних послуг)» Ічнянської міської ради </w:t>
      </w:r>
      <w:r w:rsidRPr="003A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продовжити роботу з надання якісних та своєчасних соціальних послуг </w:t>
      </w:r>
      <w:r w:rsidRPr="00A05F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громадянам, які перебувають у складних життєвих обставинах і потребують сторонньої допомоги за місцем проживання, в умовах стаціонарного, тимчасового або денного перебування.</w:t>
      </w:r>
    </w:p>
    <w:p w:rsidR="00A05FD7" w:rsidRDefault="00A05FD7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3A4DF1" w:rsidRPr="0032186C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A4DF1" w:rsidRPr="0032186C" w:rsidRDefault="0032186C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18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ЗВІТ</w:t>
      </w:r>
      <w:r w:rsidR="000B34D3" w:rsidRPr="003218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E6BE6" w:rsidRPr="0032186C" w:rsidRDefault="00BE6BE6" w:rsidP="00BE6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18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</w:t>
      </w:r>
      <w:r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Комунального закладу </w:t>
      </w:r>
    </w:p>
    <w:p w:rsidR="00BE6BE6" w:rsidRPr="0032186C" w:rsidRDefault="00BE6BE6" w:rsidP="00BE6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ED607D"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Ічнянський територіальний</w:t>
      </w:r>
      <w:r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 соціального обслуговування </w:t>
      </w:r>
    </w:p>
    <w:p w:rsidR="0084482D" w:rsidRPr="0032186C" w:rsidRDefault="00BE6BE6" w:rsidP="00BE6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>(надання соціальних послуг)» Ічнянської міської ради за 2022 рік</w:t>
      </w:r>
      <w:r w:rsidRPr="003218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C2B71" w:rsidRPr="0032186C" w:rsidRDefault="00EC2B71" w:rsidP="008448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Комунальний заклад «Ічнянський територіальний центр соціального обслуговування (надання соціальних послуг)» Ічнянської міської ради створений за рішенням сесії Ічнянської міської ради скликання від 21.12.2020 №38-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другою позачерговою сесією восьмого скликання, здійснює свою діяльність згідно з Положенням про комунальний  заклад «Ічнянський територіальний центр соціального обслуговування (надання соціальних послуг)» Ічнянської міської ради. Територіальний центр є бюджетною неприбутковою установою.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КЗ «Ічнянський ТЦСО» надає соціальні послуги для людей похилого віку, осіб з інвалідністю, хворих (з числа осіб працездатного віку на період до встановлення їм групи інвалідності, але не більш як чотири місяці), які не здатні до самообслуговування.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Штатна чисельність працівників комунального закладу – 92 штатні 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одиниці, фактична чисельність – 87 працівників, в тому числі 4 одиниці сезонні працівники – опалювачі. Всі працівники ознайомлені з посадовими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інструкціями та з правилами внутрішнього трудового розпорядку для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 КЗ «Ічнянський ТЦСО». З працівниками  проведено протипожежний інструктаж та інструктаж з охорони праці. Щороку надавачі соціальних послуг проходять медогляд.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При комунальному закладі «Ічнянський територіальний центр соціального обслуговування (надання соціальних послуг)» Ічнянської міської ради функціонують такі структурні підрозділи: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відділення соціальної допомоги вдома;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відділення організації надання адресної натуральної та грошової допомоги;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стаціонарного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догляду </w:t>
      </w:r>
      <w:proofErr w:type="gramStart"/>
      <w:r w:rsidRPr="00ED607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постійного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тимчасового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проживання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встановлених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у Державному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стандарті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догляду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вдома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,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Державного стандарту організації надання адресної натуральної та грошової допомоги 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та у Державному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стандарті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стаціонарного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догляду за особами,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втратили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самообслуговування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набули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такої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здатності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територіальний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надає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07D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ED607D">
        <w:rPr>
          <w:rFonts w:ascii="Times New Roman" w:eastAsia="Calibri" w:hAnsi="Times New Roman" w:cs="Times New Roman"/>
          <w:sz w:val="24"/>
          <w:szCs w:val="24"/>
        </w:rPr>
        <w:t>іальних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- догляд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вдома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- догляд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стаціонарний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адресної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натуральної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грошової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допомоги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2022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перебувала на обліку така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отримувачів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соціальних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відділеннях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відділення соціальної допомоги вдома - 631 особа, з них 111 осіб з інвалідністю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обслу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>жено</w:t>
      </w:r>
      <w:proofErr w:type="spellEnd"/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277 осіб на платній осіб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, яким надано 28,085 платних соціальних послуг на суму 235,3 тис.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грн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відділення організації надання адресної натуральної та грошової допомоги – 701 особа із них 124 особи з інвалідністю, є виключно отримувачі лише соціальної послуги надання адресної натуральної та грошової допомоги їх кількість становить – 80 осіб;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обслужено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37 осіб на платній основі, яким було надано 57 платних соціальних послуг на суму 1,6 тис.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грн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відділення стаціонарного догляду – 29 осіб з них 5 осіб з інвалідністю та 6 осіб прикуті до ліжка.  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отримувачів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чином та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відділеннях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Щосереди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відділеннях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іальними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робітниками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Надавачі соціальних послуг проходили навчання,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що проводив Чернігівський центр соціальних служб на тему: «Перша психологічна допомога вразливим кате</w:t>
      </w:r>
      <w:r w:rsidR="00480E24">
        <w:rPr>
          <w:rFonts w:ascii="Times New Roman" w:eastAsia="Calibri" w:hAnsi="Times New Roman" w:cs="Times New Roman"/>
          <w:sz w:val="24"/>
          <w:szCs w:val="24"/>
          <w:lang w:val="uk-UA"/>
        </w:rPr>
        <w:t>горіям населення в умовах війни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Послуга догляду вдома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соціальними робітниками надається підопічним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вчасно та згідно затверджених графіків.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відділенні соціальної допомоги вдома навантаження на одного соціального робітника складає 9 чол., при нормі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 чол. у сільській місцевості та 11 чол. в місті при нормі 10 чоловік.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звітний період 2022 року завідувачем відділення, фахівцем відділення соціальної допомоги вдома та соціальним працівником було проведено 35 перевірок надання соціальних послуг соціальними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робітниками та складено відповідні акти.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те, що підопічні знаходяться на великій відстані один від одного, соціальні робітники витрачають багато часу на пересування між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ними, тому для покращення обслуговування вкрай необхідно забезпечити наших робітників велосипедами у 2021 році закуплено 15 велосипедів,</w:t>
      </w:r>
      <w:r w:rsidR="00480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забезпечити всіх соціальних робітників велосипедами іще потрібно закупити 42 велосипеди. 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відділенню організації надання адресної натуральної та грошової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допомоги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кожного громадянина, якого обслуговує відділення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оформляється особова справа. Усі справи оформлені згідно вимогам.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Всього працівниками відділення було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надано послуги: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робітниками з комплексного обслуговування - 749 послуг (рубання, розпилювання дров – 199 послуг, косіння трави біля будинку/паркану – 139 послуг; принесення вугілля/дров – 102 послуги; чищення пічних димоходів – 8 послуг; обробіток присадибної ділянки – 10 послуг; розчистка снігу – 51 послуг; ремонтні послуги – 240 послуг;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швачкою - 288 послуг;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перукарем – 298 послуг 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медичною сестрою - 1970 послуг.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Надано гуманітарної допомоги продуктами харчування - 228 особам на суму 124,511 тис. гривень.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Відділення стаціонарного догляду для постійного або тимчасового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проживання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розміщено в с.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Крупичполе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Територія, де знаходиться стаціонарне відділення, чиста, озеленена, викошена трава, достатньо площі для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прогулянок, обладнана лавочками, але потребує більш кращої зони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відпочинку, наприклад, бесідки та лавок зі спинками. 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отримувачів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догляду до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зручний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безперешкодний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потреба в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гостра потреба </w:t>
      </w:r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ремонті туалетної кімнати.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Станом на 01.01.2022 у відділенні стаціонарного догляду для постійного та тимчасового проживання перебувало на обслуговуванні 20 підопічних, з числа яких 6 підопічних були лежачими хворими, 2 особи  з інвалідністю І – групи, 3 особи – з інвалідністю ІІ групи. За 2022 рік відділенням стаціонарного догляду було надано соціальну послугу «Догляд стаціонарний» 29 підопічним. На протязі року у відділення прибуло 9 підопічних, а вибуло 7, з яких 4 підопічних померло, а 3 особи змінили місце проживання. Всі підопічні відділення є громадянами похилого віку (16 жінок та 9 чоловіків), з них 12 підопічних віком 80 років і старші, найстаршій з яких 94 роки. З проміж числа підопічних 7 осіб мали 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групу рухової активності (практично повністю потребують сторонньої допомоги). 19 підопічних відділення стаціонарного догляду не мають рідних, які б могли забезпечити їм допомогу та підтримку (одинокі). Один з підопічних - ветеран війни в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Афганістані, однин  – внутрішньо переміщена особа (Луганська обл.). Станом на 31.12.2022 у відділенні проживало 22 підопічних.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Станом на 01.01.2022 відділення було забезпечене твердим паливом на опалювальний період 2021-2022 року та овочами на осінньо-зимовий період надано своїми працівниками і підопічними, що обслуговуються територіальним центром. Також працівниками відділення заготовлено 80 кг. засолених огірків, 3 кг. сухофруктів, 20 кг. квашених яблук.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Станом на 25 лютого 2022 року у відділенні проживало 19 підопічних. З початку окупації території Ічнянської громади і села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Крупичполе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тому числі і до її закінчення у відділенні стаціонарного догляду послуги «стаціонарного догляду» надавались підопічним у повному обсязі. Не зважаючи на небезпечні для життя та здоров’я умови роботи, складність і небезпеку на яку наражались працівники відділення під час пересування до місця роботи і повернення до дому, працівники виконували свої обов’язки з догляду за підопічними, забезпечували відповідні санітарні умови, надавали гаряче харчування, та відповідний температурний режим у приміщеннях де проживають підопічні. Завдяки сміливим і відчайдушним діям персоналу та волонтерів забезпечувалось постачання продуктами харчування та хлібом. Допомогу в продуктах харчування надавали як самі працівники відділення так і не байдужі жителі села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Крупичполе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, а також підприємці та організації: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СТОВ «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Крупичпільське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мука, олія;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ПП «Олешко П.В.» - м’ясо, хліб; 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ФОП «Чайка І.В.» - продукти харчування;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Церква християн віри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євангеліївської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«Добрі самаряни»;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Благодійні організації, що не побажали афішувати свою назву;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Громадська організація «Всі.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Свої.»-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продукти харчування та засоби особистої гігієни;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Ічнянська міська рада – продукти харчування та засоби гігієни.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Завдяки їхній допомозі та відповідальній роботі працівників відділення потреби підопічних були забезпечені в повному обсязі.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Під час окупації працівниками відділення та жителями с.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Крупичполе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були виконані роботи з поховання тіла померлої підопічної відповідно до всіх вимог.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На протязі року благодійну допомогу підопічним відділення надавали й інші організації: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Міжнародний благодійний фонд «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Let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help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!»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засоби гігієни та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одяг;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Громадська організація «Відродження 21» - речі та продукти харчування;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 православна церква Ічнянської територіальної громади – продукти харчування;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Х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>ристиянський центр «Відродження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» продуктові набори та засоби гігієни;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Церква «Мартина та Климента» - одяг та засоби гігієни;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Релігійна громада «Адвентисти сьомого дня» - продукти харчування (хліб);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Іржавецький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округ, староста Сирота С.О. – хліб;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Гмирянський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округ, староста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Супруненко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Т.М. – продукти харчування;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Крупичпільський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округ, староста Чайка Ю.В. – продукти харчування, ліки, засоби гігієни, підгузки;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Ічнянська міська рада – засоби гігієни, підгузки, матраци, інвентар.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отримувачів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догляду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чотирьохразове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сніданок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полуденок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обід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вечеря. За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звітний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643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,2 тис</w:t>
      </w:r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рн.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Завдяки співпраці з Товариством з обмеженою відповідальністю «Агро КІМ» були профінансовані та проведені роботи з заміни частини водогону та його підключення, що забезпечує потреби стаціонарного відділення, а також сільської амбулаторії сімейної медицини у питній та технічній воді відповідно до встановлених санітарних норм, та за їх сприяння проведено роботу з облаштування прилеглої території (послуги бульдозера).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На протязі року проведено поточний ремонт у приміщенні пральні та складу (шпаклювання, побілка, фарбування,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поклейка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шпалер). Проведені роботи по електрифікації споруди, що може бути використана як найпростіше укриття подвійного призначення (погріб).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весняно-літній період працівниками відділення проводились роботи по благоустрою та озелененню прилеглої території (догляд за клумбами, обкошування трави, прибирання листя).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Працівниками відділення проводили роботи з благоустрою та догляду за частиною сільського цвинтарю (с.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Крупичполе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) на території якого були поховані підопічні відділення і на даний час здійснюється поховання тіл підопічних, що були на обслуговуванні у відділенні, але поховання яких не змогли здійснити родичі померлого.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протязі року працівниками відділення проводилися роботи з заготівлі твердого палива (дрова) для підготовки відділення до опалювального сезону 2022-2023 років. Так силами працівників відділення та території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Крупичпільського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округу, не зважаючи на можливу небезпеку, що могла бути в зв’язку з проходженням через цю територію ворожих військ та можливості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замінування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довколишніх територій було заготовлено дрова: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за серпень </w:t>
      </w:r>
      <w:smartTag w:uri="urn:schemas-microsoft-com:office:smarttags" w:element="metricconverter">
        <w:smartTagPr>
          <w:attr w:name="ProductID" w:val="10 м3"/>
        </w:smartTagPr>
        <w:r w:rsidRPr="00ED607D">
          <w:rPr>
            <w:rFonts w:ascii="Times New Roman" w:eastAsia="Calibri" w:hAnsi="Times New Roman" w:cs="Times New Roman"/>
            <w:sz w:val="24"/>
            <w:szCs w:val="24"/>
            <w:lang w:val="uk-UA"/>
          </w:rPr>
          <w:t>10 м3</w:t>
        </w:r>
      </w:smartTag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дров (тополя);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за вересень </w:t>
      </w:r>
      <w:smartTag w:uri="urn:schemas-microsoft-com:office:smarttags" w:element="metricconverter">
        <w:smartTagPr>
          <w:attr w:name="ProductID" w:val="17 м3"/>
        </w:smartTagPr>
        <w:r w:rsidRPr="00ED607D">
          <w:rPr>
            <w:rFonts w:ascii="Times New Roman" w:eastAsia="Calibri" w:hAnsi="Times New Roman" w:cs="Times New Roman"/>
            <w:sz w:val="24"/>
            <w:szCs w:val="24"/>
            <w:lang w:val="uk-UA"/>
          </w:rPr>
          <w:t>17 м3</w:t>
        </w:r>
      </w:smartTag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(тополя/ клен ).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Завдяки благодійній допомозі небайдужих осіб було надано кошти на закупівлю дров необхідних для забезпечення потреб відділення стаціонарного догляду твердим паливом на суму – 39,010 тис. грн. У жовтні спільно з іншими працівника КЗ «Ічнянський ТЦСО» проведено заготівлю дров (сосна) у обсязі</w:t>
      </w:r>
      <w:r w:rsidRPr="00ED607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83 м3.</w:t>
      </w:r>
      <w:r w:rsidRPr="00ED607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ряд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перезарядки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вогнегасника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тук; послуга технічного діагностування вогнегасників -18 штук.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Медичними препаратами та підгузками підопічні забезпечені в достатній кількості.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При взаємодії з працівниками Чернігівського обласного центру контролю та профілактики хвороб МОЗ України у зв’язку з моніторингом якості питної води були проведені роботи з знезараження питної води, що використовується для потреб відділення та встановлення і дотримання їх відповідно нормативів якості питної води.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 ведеться інформативна робота та співпраця з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старостинськими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округами у питанні моніторингу ситуації стосовно осіб, які потребують стаціонарного догляду. Працівниками відділення проводиться робота по допомозі в оформленні документів для влаштування у відділення стаціонарного догляду. Ведеться співпраця з центром надання адміністративних послуг у питаннях реєстрації місця проживання та інших юридичних та адміністративних послуг. Надається супровід та допомога у питаннях пов’язаних з пенсійним забезпеченням та інше.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Ведеться інформативна робота у соціальних мережах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Фейсбук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, життя та діяльність відділення освітлюється в співпраці з засобами масової інформації газета «Трудова слава», з деякими з родичів підопічних, які на даний час знаходяться за межами території України, зв’язок підтримується також через соціальні мережі.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Фінансово-господарська діяльність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Обсяг видатків на фінансування КЗ «Ічнянський ТЦСО» </w:t>
      </w:r>
      <w:r w:rsidRPr="00ED60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 загальним фондом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2022 році становив 8996,0 тис. грн.: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касові видатки на заробітну плату та нарахування на оплату праці становлять 96,9% від загальної суми касових видатків, а саме 8715,8 тис. грн. (середньомісячний фонд оплати праці становить 595,3 тис. грн., середньомісячне нарахування ЄСВ -131 тис. грн.):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комунальні послуги становили 106,8 тис. грн., що складає 1,2% від загальних витрат;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- витрати на придбання продуктів харчування становили 150,4 тис. грн., що становить 1,7% від загальних витрат;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оплата інших послуг (крім комунальних) становить 23,0 тис. грн., що становить 0,2% від загальних витрат.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Надходження по спеціальному фонду (плата за послуги)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2022 рік склали 235,3 тис. грн. Касові видатки за 2022 рік становлять 115,7 тис. грн.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Витрати на придбання предметів, матеріалів, обладнання та інвентарю (а саме придбання сумок, жилетів для соціальних працівників, запасних частин для ремонту бензопили та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бензокоси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канцтоварів, паперу, бланків документів, бензину для роботи генератора, матеріалів для проведення поточного ремонту приміщень та інших поточних витрат) становили 100,2 тис. грн., тобто 86,6% від касових видатків.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медикаментів для обслуговування підопічних становили 3,0 тис. грн., тобто 2,6% від касових видатків.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надання послуг (електромонтажні роботи по встановленню внутрішніх електричних мереж, ремонт комп’ютерної техніки, заправки картриджів) становили 12,5 тис. грн., тобто 10,8% від касових видатків.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Надходження по спеціальному фонду (інші джерела власних надходжень)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2022 рік склали 775,8 тис. грн. В тому числі плата за проживання в стаціонарному відділенні – 536,8 тис. грн.; надходження в натуральній формі (гуманітарна допомога)– 239,0 тис. грн.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Касові видатки за 2022 рік становлять 617,4 тис. грн.:</w:t>
      </w:r>
    </w:p>
    <w:p w:rsidR="00ED607D" w:rsidRPr="00ED607D" w:rsidRDefault="00ED607D" w:rsidP="003218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твердого палива (натуральне надходження) становили 35,4 тис. грн., що становить 5,7% від загальної суми касових видатків. Кредиторська заборгованість станом на 01.01.2023 року становить 18,4 тис. грн.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предметів, матеріалів, обладнання та інвентарю (а саме придбання підгузків, миючих та дезінфікуючих та інших поточних витрат) становили 76,6 тис. грн., тобто 12,4% від касових видатків.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медикаментів для обслуговування підопічних становили 11,8 тис. грн., тобто 1,9% від касових видатків;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продуктів харчування становили 493,6 тис. грн., що становить 80% від загальних витрат;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Перспективи розвитку територіального центру на 2023 рік.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широке інформування населення про надання соціальних послуг, зокрема шляхом організації проведення роз’яснювальної роботи, висвітлення роботи у засобах масової інформації;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продовжувати співпрацю з громадськими організаціями, благодійними фондами, релігійними конфесіями, установами та закладами з метою покращення якості надання соціальних послуг;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створення відділення денного перебування;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створення та реалізація сервісу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Третього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віку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на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денного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центру;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удосконалення системи підготовки, перепідготовки і підвищення кваліфікації працівників центру для покращення спектру надання соціальних послуг громадянам;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продовження косметичного  ремонту у відділенні стаціонарного догляду;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підготовка та створення мобільної соціальної служби з догляду вдома та паліативного догляду.</w:t>
      </w:r>
    </w:p>
    <w:p w:rsid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5F28" w:rsidRPr="00ED607D" w:rsidRDefault="004D5F28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E6BE6" w:rsidRDefault="004D5F28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  <w:r w:rsidR="00BE6BE6"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Комунального закладу </w:t>
      </w:r>
    </w:p>
    <w:p w:rsidR="004D5F28" w:rsidRDefault="00BE6BE6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ED607D" w:rsidRP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Ічнянський територіальний</w:t>
      </w: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 </w:t>
      </w:r>
    </w:p>
    <w:p w:rsidR="004D5F28" w:rsidRDefault="00BE6BE6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соціального обслуговування (надання </w:t>
      </w:r>
    </w:p>
    <w:p w:rsidR="003A4DF1" w:rsidRPr="00E101D4" w:rsidRDefault="00BE6BE6" w:rsidP="0032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соціальних послуг)»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Ічнянської міської 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 w:rsid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Наталія ГРОМОВА</w:t>
      </w:r>
    </w:p>
    <w:sectPr w:rsidR="003A4DF1" w:rsidRPr="00E101D4" w:rsidSect="00C174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C1963FFE"/>
    <w:lvl w:ilvl="0" w:tplc="792C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CC7BAC"/>
    <w:multiLevelType w:val="hybridMultilevel"/>
    <w:tmpl w:val="B0CC31A0"/>
    <w:lvl w:ilvl="0" w:tplc="8E9A3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F04C3"/>
    <w:multiLevelType w:val="hybridMultilevel"/>
    <w:tmpl w:val="41C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BC6BF9"/>
    <w:multiLevelType w:val="multilevel"/>
    <w:tmpl w:val="F15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91A"/>
    <w:rsid w:val="000002DF"/>
    <w:rsid w:val="00087465"/>
    <w:rsid w:val="000A1EBF"/>
    <w:rsid w:val="000B34D3"/>
    <w:rsid w:val="001A4F41"/>
    <w:rsid w:val="002244C0"/>
    <w:rsid w:val="0023018C"/>
    <w:rsid w:val="0023591A"/>
    <w:rsid w:val="00237C87"/>
    <w:rsid w:val="00262463"/>
    <w:rsid w:val="0027154F"/>
    <w:rsid w:val="002C31F4"/>
    <w:rsid w:val="00312C0D"/>
    <w:rsid w:val="0032186C"/>
    <w:rsid w:val="003A0C92"/>
    <w:rsid w:val="003A4453"/>
    <w:rsid w:val="003A4DF1"/>
    <w:rsid w:val="003C3074"/>
    <w:rsid w:val="003D64FC"/>
    <w:rsid w:val="003E0B13"/>
    <w:rsid w:val="00480E24"/>
    <w:rsid w:val="004D5F28"/>
    <w:rsid w:val="004F35F2"/>
    <w:rsid w:val="00536FBB"/>
    <w:rsid w:val="005D56BC"/>
    <w:rsid w:val="0066381F"/>
    <w:rsid w:val="006B6463"/>
    <w:rsid w:val="006B6FF0"/>
    <w:rsid w:val="006C18F0"/>
    <w:rsid w:val="006F7165"/>
    <w:rsid w:val="00717811"/>
    <w:rsid w:val="007A2F24"/>
    <w:rsid w:val="007C067F"/>
    <w:rsid w:val="007C0AD9"/>
    <w:rsid w:val="007D337D"/>
    <w:rsid w:val="007F2C5B"/>
    <w:rsid w:val="00815AD8"/>
    <w:rsid w:val="0084482D"/>
    <w:rsid w:val="00846193"/>
    <w:rsid w:val="00867301"/>
    <w:rsid w:val="00895E9B"/>
    <w:rsid w:val="00904766"/>
    <w:rsid w:val="009303AC"/>
    <w:rsid w:val="0093194C"/>
    <w:rsid w:val="009A2B17"/>
    <w:rsid w:val="009B6FB7"/>
    <w:rsid w:val="009E11B5"/>
    <w:rsid w:val="00A05FD7"/>
    <w:rsid w:val="00A23862"/>
    <w:rsid w:val="00A34DA6"/>
    <w:rsid w:val="00A628E6"/>
    <w:rsid w:val="00AE56EF"/>
    <w:rsid w:val="00B04D5F"/>
    <w:rsid w:val="00B80F2C"/>
    <w:rsid w:val="00B875CB"/>
    <w:rsid w:val="00BE089D"/>
    <w:rsid w:val="00BE6BE6"/>
    <w:rsid w:val="00C14F73"/>
    <w:rsid w:val="00C17456"/>
    <w:rsid w:val="00C230C6"/>
    <w:rsid w:val="00C41A53"/>
    <w:rsid w:val="00C746A7"/>
    <w:rsid w:val="00C7548E"/>
    <w:rsid w:val="00CE0BF3"/>
    <w:rsid w:val="00D22BE7"/>
    <w:rsid w:val="00D75D2B"/>
    <w:rsid w:val="00D762AB"/>
    <w:rsid w:val="00D768E6"/>
    <w:rsid w:val="00D81AB9"/>
    <w:rsid w:val="00D91EFF"/>
    <w:rsid w:val="00E06D10"/>
    <w:rsid w:val="00E225A7"/>
    <w:rsid w:val="00E34C97"/>
    <w:rsid w:val="00E75607"/>
    <w:rsid w:val="00E90677"/>
    <w:rsid w:val="00EC2B71"/>
    <w:rsid w:val="00EC4636"/>
    <w:rsid w:val="00ED607D"/>
    <w:rsid w:val="00EE408B"/>
    <w:rsid w:val="00EF5A14"/>
    <w:rsid w:val="00EF68A9"/>
    <w:rsid w:val="00F25855"/>
    <w:rsid w:val="00F42428"/>
    <w:rsid w:val="00F6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2072-8F1B-44E3-BA24-3647970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68</cp:revision>
  <cp:lastPrinted>2023-02-13T09:29:00Z</cp:lastPrinted>
  <dcterms:created xsi:type="dcterms:W3CDTF">2022-10-31T11:00:00Z</dcterms:created>
  <dcterms:modified xsi:type="dcterms:W3CDTF">2023-03-14T13:20:00Z</dcterms:modified>
</cp:coreProperties>
</file>